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CERTIFICATE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OF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ANALYSIS</w:t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15"/>
          <w:szCs w:val="15"/>
        </w:rPr>
      </w:pPr>
    </w:p>
    <w:tbl>
      <w:tblPr>
        <w:tblStyle w:val="6"/>
        <w:tblW w:w="889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89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line="48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roduct Name: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1,4-二溴萘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1,4-Dibromonaphthalene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</w:p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 No.: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83-53-4                            MF：C10H6Br2       </w:t>
            </w:r>
          </w:p>
          <w:p>
            <w:pPr>
              <w:spacing w:line="48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anufacture Date: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2020-08-31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atch No.: VANZ-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200801</w:t>
            </w:r>
          </w:p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Date: 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20-08-31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Quantity: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bookmarkStart w:id="0" w:name="_GoBack"/>
            <w:bookmarkEnd w:id="0"/>
          </w:p>
          <w:p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Expiry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Date: 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22-08-30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Standard: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In-house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Standard</w:t>
            </w:r>
          </w:p>
        </w:tc>
      </w:tr>
    </w:tbl>
    <w:p/>
    <w:tbl>
      <w:tblPr>
        <w:tblStyle w:val="6"/>
        <w:tblW w:w="887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253"/>
        <w:gridCol w:w="224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 xml:space="preserve">Items                                                 </w:t>
            </w:r>
          </w:p>
        </w:tc>
        <w:tc>
          <w:tcPr>
            <w:tcW w:w="425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Specifications</w:t>
            </w:r>
          </w:p>
        </w:tc>
        <w:tc>
          <w:tcPr>
            <w:tcW w:w="22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esults</w:t>
            </w:r>
          </w:p>
        </w:tc>
      </w:tr>
    </w:tbl>
    <w:p/>
    <w:tbl>
      <w:tblPr>
        <w:tblStyle w:val="6"/>
        <w:tblW w:w="887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5205"/>
        <w:gridCol w:w="15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Appearance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Off-white powder to crystal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Conforms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239" w:leftChars="114"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Identification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( HPLC )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Retention time of principle peak in the chromatogram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obtained with the sample solution should match with that of the principal peak in chromatogram obtained with standard solution in the test for “Assay by HPLC.”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Conforms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Assay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HPLC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≥98.0%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99.14%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Solubility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Soluble in Chloroform-d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Conforms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highlight w:val="none"/>
              </w:rPr>
              <w:t xml:space="preserve">Loss on drying 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1726565</wp:posOffset>
                  </wp:positionH>
                  <wp:positionV relativeFrom="paragraph">
                    <wp:posOffset>274320</wp:posOffset>
                  </wp:positionV>
                  <wp:extent cx="1769110" cy="1417955"/>
                  <wp:effectExtent l="0" t="0" r="2540" b="10795"/>
                  <wp:wrapNone/>
                  <wp:docPr id="6" name="图片 6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0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onclusion</w:t>
            </w:r>
          </w:p>
        </w:tc>
        <w:tc>
          <w:tcPr>
            <w:tcW w:w="679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Meet in-house specifications.</w:t>
            </w:r>
          </w:p>
        </w:tc>
      </w:tr>
    </w:tbl>
    <w:p/>
    <w:p>
      <w:r>
        <w:rPr>
          <w:rFonts w:ascii="Times New Roman" w:hAnsi="Times New Roman" w:cs="Times New Roman"/>
          <w:sz w:val="24"/>
          <w:szCs w:val="21"/>
        </w:rPr>
        <w:t xml:space="preserve">Tested by: Wang Xiaohang      Checked by: </w:t>
      </w:r>
      <w:r>
        <w:rPr>
          <w:rFonts w:hint="eastAsia" w:ascii="Times New Roman" w:hAnsi="Times New Roman" w:cs="Times New Roman"/>
          <w:sz w:val="24"/>
          <w:szCs w:val="21"/>
          <w:lang w:val="en-US" w:eastAsia="zh-CN"/>
        </w:rPr>
        <w:t>Chen Tao</w:t>
      </w:r>
      <w:r>
        <w:rPr>
          <w:rFonts w:ascii="Times New Roman" w:hAnsi="Times New Roman" w:cs="Times New Roman"/>
          <w:sz w:val="24"/>
          <w:szCs w:val="21"/>
        </w:rPr>
        <w:t xml:space="preserve">   Issued by: Lei Xiaogang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340" w:footer="18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20"/>
      <w:jc w:val="right"/>
      <w:rPr>
        <w:rFonts w:ascii="Georgia" w:hAnsi="Georgia" w:eastAsia="宋体" w:cstheme="minorHAnsi"/>
        <w:kern w:val="0"/>
      </w:rPr>
    </w:pPr>
    <w:r>
      <w:rPr>
        <w:sz w:val="16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14605</wp:posOffset>
          </wp:positionV>
          <wp:extent cx="1876425" cy="725170"/>
          <wp:effectExtent l="0" t="0" r="0" b="0"/>
          <wp:wrapNone/>
          <wp:docPr id="3" name="图片 3" descr="https://s24074.pcdn.co/wp-content/uploads/2018/02/ISO-Certifi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https://s24074.pcdn.co/wp-content/uploads/2018/02/ISO-Certifie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72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jc w:val="right"/>
      <w:rPr>
        <w:rFonts w:ascii="Georgia" w:hAnsi="Georgia" w:eastAsia="宋体" w:cstheme="minorHAnsi"/>
        <w:kern w:val="0"/>
      </w:rPr>
    </w:pPr>
    <w:r>
      <w:rPr>
        <w:rFonts w:ascii="Georgia" w:hAnsi="Georgia" w:eastAsia="宋体" w:cstheme="minorHAnsi"/>
        <w:kern w:val="0"/>
      </w:rPr>
      <w:t xml:space="preserve">Registered office: Rm. </w:t>
    </w:r>
    <w:r>
      <w:rPr>
        <w:rFonts w:hint="eastAsia" w:ascii="Georgia" w:hAnsi="Georgia" w:eastAsia="宋体" w:cstheme="minorHAnsi"/>
        <w:kern w:val="0"/>
        <w:lang w:val="en-US" w:eastAsia="zh-CN"/>
      </w:rPr>
      <w:t>21</w:t>
    </w:r>
    <w:r>
      <w:rPr>
        <w:rFonts w:ascii="Georgia" w:hAnsi="Georgia" w:eastAsia="宋体" w:cstheme="minorHAnsi"/>
        <w:kern w:val="0"/>
      </w:rPr>
      <w:t>14, Block C, Jingkai Future Town</w:t>
    </w:r>
  </w:p>
  <w:p>
    <w:pPr>
      <w:pStyle w:val="3"/>
      <w:wordWrap w:val="0"/>
      <w:jc w:val="right"/>
      <w:rPr>
        <w:rFonts w:ascii="Georgia" w:hAnsi="Georgia" w:eastAsia="宋体" w:cstheme="minorHAnsi"/>
        <w:kern w:val="0"/>
      </w:rPr>
    </w:pPr>
    <w:r>
      <w:rPr>
        <w:rFonts w:ascii="Georgia" w:hAnsi="Georgia" w:eastAsia="宋体" w:cstheme="minorHAnsi"/>
        <w:kern w:val="0"/>
      </w:rPr>
      <w:t>Economic &amp; Technological Dev. Zone, Wuhan, 430056 China</w:t>
    </w:r>
  </w:p>
  <w:p>
    <w:pPr>
      <w:pStyle w:val="3"/>
      <w:wordWrap w:val="0"/>
      <w:jc w:val="right"/>
      <w:rPr>
        <w:rFonts w:hint="default" w:ascii="Georgia" w:hAnsi="Georgia" w:eastAsia="宋体" w:cstheme="minorHAnsi"/>
        <w:kern w:val="0"/>
        <w:lang w:val="en-US" w:eastAsia="zh-CN"/>
      </w:rPr>
    </w:pPr>
    <w:r>
      <w:rPr>
        <w:rFonts w:hint="eastAsia" w:ascii="Georgia" w:hAnsi="Georgia" w:eastAsia="宋体" w:cstheme="minorHAnsi"/>
        <w:kern w:val="0"/>
        <w:lang w:val="en-US" w:eastAsia="zh-CN"/>
      </w:rPr>
      <w:t xml:space="preserve">Tel：86-27-84492310  </w:t>
    </w:r>
  </w:p>
  <w:p>
    <w:pPr>
      <w:pStyle w:val="3"/>
      <w:wordWrap w:val="0"/>
      <w:jc w:val="right"/>
      <w:rPr>
        <w:rFonts w:ascii="Georgia" w:hAnsi="Georgia" w:eastAsia="宋体" w:cstheme="minorHAnsi"/>
        <w:kern w:val="0"/>
      </w:rPr>
    </w:pPr>
    <w:r>
      <w:rPr>
        <w:rFonts w:hint="eastAsia" w:ascii="Georgia" w:hAnsi="Georgia" w:eastAsia="宋体" w:cstheme="minorHAnsi"/>
        <w:kern w:val="0"/>
      </w:rPr>
      <w:t>I</w:t>
    </w:r>
    <w:r>
      <w:rPr>
        <w:rFonts w:ascii="Georgia" w:hAnsi="Georgia" w:eastAsia="宋体" w:cstheme="minorHAnsi"/>
        <w:kern w:val="0"/>
      </w:rPr>
      <w:t>SO9001:2015 certification number: 0070019Q50554R0S</w:t>
    </w:r>
  </w:p>
  <w:p>
    <w:pPr>
      <w:pStyle w:val="3"/>
      <w:wordWrap w:val="0"/>
      <w:jc w:val="right"/>
      <w:rPr>
        <w:sz w:val="16"/>
      </w:rPr>
    </w:pPr>
    <w:r>
      <w:rPr>
        <w:rFonts w:hint="eastAsia" w:ascii="Georgia" w:hAnsi="Georgia" w:eastAsia="宋体" w:cstheme="minorHAnsi"/>
        <w:kern w:val="0"/>
      </w:rPr>
      <w:t>V</w:t>
    </w:r>
    <w:r>
      <w:rPr>
        <w:rFonts w:ascii="Georgia" w:hAnsi="Georgia" w:eastAsia="宋体" w:cstheme="minorHAnsi"/>
        <w:kern w:val="0"/>
      </w:rPr>
      <w:t>AT No.: 4201090004583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055" w:type="dxa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05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7" w:hRule="atLeast"/>
        <w:jc w:val="center"/>
      </w:trPr>
      <w:tc>
        <w:tcPr>
          <w:tcW w:w="9055" w:type="dxa"/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cs="Times New Roman" w:asciiTheme="minorEastAsia" w:hAnsiTheme="minorEastAsia"/>
              <w:b/>
              <w:bCs/>
              <w:kern w:val="0"/>
              <w:sz w:val="30"/>
              <w:szCs w:val="30"/>
            </w:rPr>
          </w:pPr>
          <w:r>
            <w:rPr>
              <w:sz w:val="30"/>
              <w:szCs w:val="30"/>
            </w:rPr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-20320</wp:posOffset>
                </wp:positionV>
                <wp:extent cx="1066800" cy="544830"/>
                <wp:effectExtent l="0" t="0" r="0" b="7620"/>
                <wp:wrapNone/>
                <wp:docPr id="5" name="图片 5" descr="公司log (2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5" descr="公司log (2)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20000" contrast="4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cs="Times New Roman" w:asciiTheme="minorEastAsia" w:hAnsiTheme="minorEastAsia"/>
              <w:b/>
              <w:bCs/>
              <w:kern w:val="0"/>
              <w:sz w:val="30"/>
              <w:szCs w:val="30"/>
            </w:rPr>
            <w:t xml:space="preserve">     </w:t>
          </w:r>
          <w:r>
            <w:rPr>
              <w:rFonts w:cs="Times New Roman" w:asciiTheme="minorEastAsia" w:hAnsiTheme="minorEastAsia"/>
              <w:b/>
              <w:bCs/>
              <w:kern w:val="0"/>
              <w:sz w:val="30"/>
              <w:szCs w:val="30"/>
            </w:rPr>
            <w:t xml:space="preserve">    </w:t>
          </w:r>
          <w:r>
            <w:rPr>
              <w:rFonts w:hint="eastAsia" w:cs="Times New Roman" w:asciiTheme="minorEastAsia" w:hAnsiTheme="minorEastAsia"/>
              <w:b/>
              <w:bCs/>
              <w:kern w:val="0"/>
              <w:sz w:val="30"/>
              <w:szCs w:val="30"/>
            </w:rPr>
            <w:t xml:space="preserve">   </w:t>
          </w:r>
          <w:r>
            <w:rPr>
              <w:rFonts w:hint="eastAsia" w:cs="Times New Roman" w:asciiTheme="minorEastAsia" w:hAnsiTheme="minorEastAsia"/>
              <w:b/>
              <w:bCs/>
              <w:kern w:val="0"/>
              <w:sz w:val="44"/>
              <w:szCs w:val="44"/>
            </w:rPr>
            <w:t>湖北</w:t>
          </w:r>
          <w:r>
            <w:rPr>
              <w:rFonts w:cs="Times New Roman" w:asciiTheme="minorEastAsia" w:hAnsiTheme="minorEastAsia"/>
              <w:b/>
              <w:bCs/>
              <w:kern w:val="0"/>
              <w:sz w:val="44"/>
              <w:szCs w:val="44"/>
            </w:rPr>
            <w:t>万知化工医药</w:t>
          </w:r>
          <w:r>
            <w:rPr>
              <w:rFonts w:hint="eastAsia" w:cs="Times New Roman" w:asciiTheme="minorEastAsia" w:hAnsiTheme="minorEastAsia"/>
              <w:b/>
              <w:bCs/>
              <w:kern w:val="0"/>
              <w:sz w:val="44"/>
              <w:szCs w:val="44"/>
            </w:rPr>
            <w:t>股份</w:t>
          </w:r>
          <w:r>
            <w:rPr>
              <w:rFonts w:cs="Times New Roman" w:asciiTheme="minorEastAsia" w:hAnsiTheme="minorEastAsia"/>
              <w:b/>
              <w:bCs/>
              <w:kern w:val="0"/>
              <w:sz w:val="44"/>
              <w:szCs w:val="44"/>
            </w:rPr>
            <w:t>有限公司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34" w:hRule="atLeast"/>
        <w:jc w:val="center"/>
      </w:trPr>
      <w:tc>
        <w:tcPr>
          <w:tcW w:w="9055" w:type="dxa"/>
          <w:shd w:val="clear" w:color="auto" w:fill="auto"/>
          <w:noWrap/>
          <w:vAlign w:val="center"/>
        </w:tcPr>
        <w:p>
          <w:pPr>
            <w:widowControl/>
            <w:jc w:val="center"/>
            <w:rPr>
              <w:rFonts w:ascii="Georgia" w:hAnsi="Georgia" w:eastAsia="黑体" w:cs="Times New Roman"/>
              <w:b/>
              <w:bCs/>
              <w:kern w:val="0"/>
              <w:sz w:val="26"/>
              <w:szCs w:val="26"/>
            </w:rPr>
          </w:pPr>
          <w:r>
            <w:rPr>
              <w:rFonts w:hint="eastAsia" w:eastAsia="黑体" w:cs="Times New Roman" w:asciiTheme="majorHAnsi" w:hAnsiTheme="majorHAnsi"/>
              <w:b/>
              <w:bCs/>
              <w:kern w:val="0"/>
              <w:sz w:val="28"/>
              <w:szCs w:val="32"/>
            </w:rPr>
            <w:t xml:space="preserve">      </w:t>
          </w:r>
          <w:r>
            <w:rPr>
              <w:rFonts w:eastAsia="黑体" w:cs="Times New Roman" w:asciiTheme="majorHAnsi" w:hAnsiTheme="majorHAnsi"/>
              <w:b/>
              <w:bCs/>
              <w:kern w:val="0"/>
              <w:sz w:val="28"/>
              <w:szCs w:val="32"/>
            </w:rPr>
            <w:t xml:space="preserve">    </w:t>
          </w:r>
          <w:r>
            <w:rPr>
              <w:rFonts w:hint="eastAsia" w:eastAsia="黑体" w:cs="Times New Roman" w:asciiTheme="majorHAnsi" w:hAnsiTheme="majorHAnsi"/>
              <w:b/>
              <w:bCs/>
              <w:kern w:val="0"/>
              <w:sz w:val="28"/>
              <w:szCs w:val="32"/>
            </w:rPr>
            <w:t xml:space="preserve">    </w:t>
          </w:r>
          <w:r>
            <w:rPr>
              <w:rFonts w:hint="eastAsia" w:ascii="Georgia" w:hAnsi="Georgia" w:eastAsia="黑体" w:cs="Times New Roman"/>
              <w:b/>
              <w:bCs/>
              <w:kern w:val="0"/>
              <w:sz w:val="32"/>
              <w:szCs w:val="32"/>
            </w:rPr>
            <w:t>HUBEI</w:t>
          </w:r>
          <w:r>
            <w:rPr>
              <w:rFonts w:ascii="Georgia" w:hAnsi="Georgia" w:eastAsia="黑体" w:cs="Times New Roman"/>
              <w:b/>
              <w:bCs/>
              <w:kern w:val="0"/>
              <w:sz w:val="32"/>
              <w:szCs w:val="32"/>
            </w:rPr>
            <w:t xml:space="preserve"> VANZ PHARM </w:t>
          </w:r>
          <w:r>
            <w:rPr>
              <w:rFonts w:hint="eastAsia" w:ascii="Georgia" w:hAnsi="Georgia" w:eastAsia="黑体" w:cs="Times New Roman"/>
              <w:b/>
              <w:bCs/>
              <w:kern w:val="0"/>
              <w:sz w:val="32"/>
              <w:szCs w:val="32"/>
            </w:rPr>
            <w:t>CO., LTD.</w:t>
          </w: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B3"/>
    <w:rsid w:val="00007536"/>
    <w:rsid w:val="0001314F"/>
    <w:rsid w:val="00022AD3"/>
    <w:rsid w:val="000343C0"/>
    <w:rsid w:val="0003528C"/>
    <w:rsid w:val="000512E2"/>
    <w:rsid w:val="000542F6"/>
    <w:rsid w:val="000544A0"/>
    <w:rsid w:val="00056558"/>
    <w:rsid w:val="00063CB4"/>
    <w:rsid w:val="00065537"/>
    <w:rsid w:val="00073FA0"/>
    <w:rsid w:val="00086735"/>
    <w:rsid w:val="00090D8F"/>
    <w:rsid w:val="00093DFE"/>
    <w:rsid w:val="000950C0"/>
    <w:rsid w:val="00096328"/>
    <w:rsid w:val="000A6400"/>
    <w:rsid w:val="000B2CF0"/>
    <w:rsid w:val="000D10EB"/>
    <w:rsid w:val="000D3053"/>
    <w:rsid w:val="000D4DB5"/>
    <w:rsid w:val="000D6686"/>
    <w:rsid w:val="000E0541"/>
    <w:rsid w:val="000E7279"/>
    <w:rsid w:val="000F2FCD"/>
    <w:rsid w:val="000F48EC"/>
    <w:rsid w:val="001004EE"/>
    <w:rsid w:val="00115231"/>
    <w:rsid w:val="0013243E"/>
    <w:rsid w:val="001334A6"/>
    <w:rsid w:val="00142225"/>
    <w:rsid w:val="00144629"/>
    <w:rsid w:val="001467CE"/>
    <w:rsid w:val="001516CC"/>
    <w:rsid w:val="0015263B"/>
    <w:rsid w:val="00154A85"/>
    <w:rsid w:val="001609E4"/>
    <w:rsid w:val="001636A3"/>
    <w:rsid w:val="00165EDC"/>
    <w:rsid w:val="001660FB"/>
    <w:rsid w:val="00173E8F"/>
    <w:rsid w:val="001813A1"/>
    <w:rsid w:val="001834FD"/>
    <w:rsid w:val="00186A31"/>
    <w:rsid w:val="00186B07"/>
    <w:rsid w:val="00187704"/>
    <w:rsid w:val="001943CF"/>
    <w:rsid w:val="001B1571"/>
    <w:rsid w:val="001B375A"/>
    <w:rsid w:val="001B404D"/>
    <w:rsid w:val="001B59F6"/>
    <w:rsid w:val="001B5B86"/>
    <w:rsid w:val="001C25DD"/>
    <w:rsid w:val="001C6DAE"/>
    <w:rsid w:val="001D2B2C"/>
    <w:rsid w:val="001D4191"/>
    <w:rsid w:val="001D5645"/>
    <w:rsid w:val="001D5DD0"/>
    <w:rsid w:val="001F43C6"/>
    <w:rsid w:val="001F6583"/>
    <w:rsid w:val="002047C2"/>
    <w:rsid w:val="00212910"/>
    <w:rsid w:val="002170FE"/>
    <w:rsid w:val="00220B51"/>
    <w:rsid w:val="00233F9F"/>
    <w:rsid w:val="00243B5C"/>
    <w:rsid w:val="0025726A"/>
    <w:rsid w:val="00262621"/>
    <w:rsid w:val="002707E5"/>
    <w:rsid w:val="00287177"/>
    <w:rsid w:val="0029359A"/>
    <w:rsid w:val="0029776E"/>
    <w:rsid w:val="002A1BF8"/>
    <w:rsid w:val="002A25FD"/>
    <w:rsid w:val="002B0D79"/>
    <w:rsid w:val="002C2DBF"/>
    <w:rsid w:val="002D13E4"/>
    <w:rsid w:val="002D4D59"/>
    <w:rsid w:val="002D6D50"/>
    <w:rsid w:val="002D7B52"/>
    <w:rsid w:val="002F0CA8"/>
    <w:rsid w:val="002F3163"/>
    <w:rsid w:val="003042A7"/>
    <w:rsid w:val="00306AB6"/>
    <w:rsid w:val="003134FA"/>
    <w:rsid w:val="00317082"/>
    <w:rsid w:val="00325DFB"/>
    <w:rsid w:val="003322E8"/>
    <w:rsid w:val="00341AC2"/>
    <w:rsid w:val="00344DE4"/>
    <w:rsid w:val="0036045C"/>
    <w:rsid w:val="00385F7F"/>
    <w:rsid w:val="00387E28"/>
    <w:rsid w:val="003906AF"/>
    <w:rsid w:val="00394292"/>
    <w:rsid w:val="003A3AF6"/>
    <w:rsid w:val="003A6B1A"/>
    <w:rsid w:val="003B4DCB"/>
    <w:rsid w:val="003B51ED"/>
    <w:rsid w:val="003B7989"/>
    <w:rsid w:val="003C33CC"/>
    <w:rsid w:val="003F06D9"/>
    <w:rsid w:val="003F5EC5"/>
    <w:rsid w:val="0040095A"/>
    <w:rsid w:val="00402EF0"/>
    <w:rsid w:val="0040681F"/>
    <w:rsid w:val="0040732F"/>
    <w:rsid w:val="00411AD1"/>
    <w:rsid w:val="004233EB"/>
    <w:rsid w:val="004248BF"/>
    <w:rsid w:val="0043179A"/>
    <w:rsid w:val="004416CF"/>
    <w:rsid w:val="004434CF"/>
    <w:rsid w:val="0045387B"/>
    <w:rsid w:val="004631A3"/>
    <w:rsid w:val="00467840"/>
    <w:rsid w:val="00477B60"/>
    <w:rsid w:val="004A348A"/>
    <w:rsid w:val="004A4748"/>
    <w:rsid w:val="004A60E0"/>
    <w:rsid w:val="004A753C"/>
    <w:rsid w:val="004B0F7B"/>
    <w:rsid w:val="004C466F"/>
    <w:rsid w:val="004D24CC"/>
    <w:rsid w:val="004D29B4"/>
    <w:rsid w:val="004D376E"/>
    <w:rsid w:val="004E63B3"/>
    <w:rsid w:val="0050408D"/>
    <w:rsid w:val="0052448A"/>
    <w:rsid w:val="00535D4B"/>
    <w:rsid w:val="005403E8"/>
    <w:rsid w:val="00541562"/>
    <w:rsid w:val="0054160F"/>
    <w:rsid w:val="00546BF5"/>
    <w:rsid w:val="00555287"/>
    <w:rsid w:val="00580E56"/>
    <w:rsid w:val="00583E32"/>
    <w:rsid w:val="00586C63"/>
    <w:rsid w:val="00591E2A"/>
    <w:rsid w:val="005966D1"/>
    <w:rsid w:val="005A0371"/>
    <w:rsid w:val="005A700C"/>
    <w:rsid w:val="005B6673"/>
    <w:rsid w:val="005C38C1"/>
    <w:rsid w:val="005D40C4"/>
    <w:rsid w:val="005E3E65"/>
    <w:rsid w:val="005E552D"/>
    <w:rsid w:val="005E5776"/>
    <w:rsid w:val="005F1DB6"/>
    <w:rsid w:val="005F2428"/>
    <w:rsid w:val="005F299A"/>
    <w:rsid w:val="005F36B6"/>
    <w:rsid w:val="006048C1"/>
    <w:rsid w:val="0060580E"/>
    <w:rsid w:val="00611F64"/>
    <w:rsid w:val="00616F57"/>
    <w:rsid w:val="00634164"/>
    <w:rsid w:val="00642C40"/>
    <w:rsid w:val="006453D2"/>
    <w:rsid w:val="00664D32"/>
    <w:rsid w:val="00673129"/>
    <w:rsid w:val="00683D23"/>
    <w:rsid w:val="00690537"/>
    <w:rsid w:val="00694DBC"/>
    <w:rsid w:val="006975A0"/>
    <w:rsid w:val="006A0554"/>
    <w:rsid w:val="006A373F"/>
    <w:rsid w:val="006C37C8"/>
    <w:rsid w:val="006D0101"/>
    <w:rsid w:val="006D1D13"/>
    <w:rsid w:val="006D2DE9"/>
    <w:rsid w:val="006D3B71"/>
    <w:rsid w:val="006D5DC9"/>
    <w:rsid w:val="00701741"/>
    <w:rsid w:val="00702469"/>
    <w:rsid w:val="00702B2E"/>
    <w:rsid w:val="00727D27"/>
    <w:rsid w:val="00727DF4"/>
    <w:rsid w:val="00743CCF"/>
    <w:rsid w:val="00745B46"/>
    <w:rsid w:val="00774EE7"/>
    <w:rsid w:val="0077733B"/>
    <w:rsid w:val="00787328"/>
    <w:rsid w:val="007935F8"/>
    <w:rsid w:val="007A1F35"/>
    <w:rsid w:val="007B04F2"/>
    <w:rsid w:val="007B4FF8"/>
    <w:rsid w:val="007B62B9"/>
    <w:rsid w:val="007E16BD"/>
    <w:rsid w:val="007F3BA5"/>
    <w:rsid w:val="007F62E4"/>
    <w:rsid w:val="00802202"/>
    <w:rsid w:val="0080438E"/>
    <w:rsid w:val="008073E9"/>
    <w:rsid w:val="00807623"/>
    <w:rsid w:val="0081002E"/>
    <w:rsid w:val="0081383D"/>
    <w:rsid w:val="00814FF2"/>
    <w:rsid w:val="00822047"/>
    <w:rsid w:val="008270F0"/>
    <w:rsid w:val="008300D2"/>
    <w:rsid w:val="00833595"/>
    <w:rsid w:val="00833E96"/>
    <w:rsid w:val="00842C62"/>
    <w:rsid w:val="00843774"/>
    <w:rsid w:val="008518A0"/>
    <w:rsid w:val="00852DB1"/>
    <w:rsid w:val="008531A4"/>
    <w:rsid w:val="00853A49"/>
    <w:rsid w:val="008550C6"/>
    <w:rsid w:val="00862E3A"/>
    <w:rsid w:val="00867A54"/>
    <w:rsid w:val="00870D71"/>
    <w:rsid w:val="00874EFD"/>
    <w:rsid w:val="00876ABD"/>
    <w:rsid w:val="008A0A26"/>
    <w:rsid w:val="008B0697"/>
    <w:rsid w:val="008D6F45"/>
    <w:rsid w:val="008E4DA1"/>
    <w:rsid w:val="008E54AF"/>
    <w:rsid w:val="008E7675"/>
    <w:rsid w:val="008E7EA5"/>
    <w:rsid w:val="008F1905"/>
    <w:rsid w:val="008F50F8"/>
    <w:rsid w:val="008F54A8"/>
    <w:rsid w:val="008F5E7B"/>
    <w:rsid w:val="00900191"/>
    <w:rsid w:val="009165EA"/>
    <w:rsid w:val="009170EF"/>
    <w:rsid w:val="009177C6"/>
    <w:rsid w:val="00930375"/>
    <w:rsid w:val="00946BE1"/>
    <w:rsid w:val="009478BE"/>
    <w:rsid w:val="0095208C"/>
    <w:rsid w:val="00952EA5"/>
    <w:rsid w:val="009546D2"/>
    <w:rsid w:val="009550DE"/>
    <w:rsid w:val="009565EB"/>
    <w:rsid w:val="009573E8"/>
    <w:rsid w:val="009676B1"/>
    <w:rsid w:val="00975DE0"/>
    <w:rsid w:val="0098067F"/>
    <w:rsid w:val="00980BEB"/>
    <w:rsid w:val="00992B7F"/>
    <w:rsid w:val="009A3219"/>
    <w:rsid w:val="009B404F"/>
    <w:rsid w:val="009C3407"/>
    <w:rsid w:val="009C7AAE"/>
    <w:rsid w:val="009E5222"/>
    <w:rsid w:val="009F0FFE"/>
    <w:rsid w:val="009F3357"/>
    <w:rsid w:val="00A07F3E"/>
    <w:rsid w:val="00A106CA"/>
    <w:rsid w:val="00A200BF"/>
    <w:rsid w:val="00A2359A"/>
    <w:rsid w:val="00A25C75"/>
    <w:rsid w:val="00A40482"/>
    <w:rsid w:val="00A406DE"/>
    <w:rsid w:val="00A4386D"/>
    <w:rsid w:val="00A44F7E"/>
    <w:rsid w:val="00A81876"/>
    <w:rsid w:val="00A87081"/>
    <w:rsid w:val="00A9022A"/>
    <w:rsid w:val="00A94458"/>
    <w:rsid w:val="00A94EC8"/>
    <w:rsid w:val="00A95610"/>
    <w:rsid w:val="00AA659A"/>
    <w:rsid w:val="00AC20F9"/>
    <w:rsid w:val="00AC3F7C"/>
    <w:rsid w:val="00AD0E15"/>
    <w:rsid w:val="00AF1042"/>
    <w:rsid w:val="00AF5DA0"/>
    <w:rsid w:val="00AF756D"/>
    <w:rsid w:val="00B0402C"/>
    <w:rsid w:val="00B148D8"/>
    <w:rsid w:val="00B2042F"/>
    <w:rsid w:val="00B23404"/>
    <w:rsid w:val="00B33A29"/>
    <w:rsid w:val="00B4149F"/>
    <w:rsid w:val="00B41D83"/>
    <w:rsid w:val="00B45493"/>
    <w:rsid w:val="00B56F9A"/>
    <w:rsid w:val="00B608AE"/>
    <w:rsid w:val="00B60F35"/>
    <w:rsid w:val="00B624A4"/>
    <w:rsid w:val="00B63927"/>
    <w:rsid w:val="00B64E0A"/>
    <w:rsid w:val="00B7528A"/>
    <w:rsid w:val="00B80061"/>
    <w:rsid w:val="00B809FB"/>
    <w:rsid w:val="00B85DDA"/>
    <w:rsid w:val="00B95346"/>
    <w:rsid w:val="00B96789"/>
    <w:rsid w:val="00BA3266"/>
    <w:rsid w:val="00BC173B"/>
    <w:rsid w:val="00BC7250"/>
    <w:rsid w:val="00BD06F0"/>
    <w:rsid w:val="00BD0711"/>
    <w:rsid w:val="00BD086A"/>
    <w:rsid w:val="00BE0E18"/>
    <w:rsid w:val="00BF7015"/>
    <w:rsid w:val="00C02CAD"/>
    <w:rsid w:val="00C04E6F"/>
    <w:rsid w:val="00C2017F"/>
    <w:rsid w:val="00C23737"/>
    <w:rsid w:val="00C24F08"/>
    <w:rsid w:val="00C41D28"/>
    <w:rsid w:val="00C45E76"/>
    <w:rsid w:val="00C57E52"/>
    <w:rsid w:val="00C6237C"/>
    <w:rsid w:val="00C6403B"/>
    <w:rsid w:val="00C65B1D"/>
    <w:rsid w:val="00C7002C"/>
    <w:rsid w:val="00C718D6"/>
    <w:rsid w:val="00C71BBB"/>
    <w:rsid w:val="00C71BE4"/>
    <w:rsid w:val="00C732D4"/>
    <w:rsid w:val="00C750C3"/>
    <w:rsid w:val="00C84DA4"/>
    <w:rsid w:val="00C95678"/>
    <w:rsid w:val="00C97A44"/>
    <w:rsid w:val="00CB1A94"/>
    <w:rsid w:val="00CB30A7"/>
    <w:rsid w:val="00CB3699"/>
    <w:rsid w:val="00CB71C4"/>
    <w:rsid w:val="00CC53ED"/>
    <w:rsid w:val="00CD017B"/>
    <w:rsid w:val="00CD6190"/>
    <w:rsid w:val="00CE45AF"/>
    <w:rsid w:val="00CE52FB"/>
    <w:rsid w:val="00CE5E5A"/>
    <w:rsid w:val="00CE604D"/>
    <w:rsid w:val="00CE76BB"/>
    <w:rsid w:val="00CF3567"/>
    <w:rsid w:val="00CF7012"/>
    <w:rsid w:val="00D01420"/>
    <w:rsid w:val="00D033DA"/>
    <w:rsid w:val="00D04B07"/>
    <w:rsid w:val="00D0770F"/>
    <w:rsid w:val="00D14E42"/>
    <w:rsid w:val="00D15E55"/>
    <w:rsid w:val="00D24BE8"/>
    <w:rsid w:val="00D33577"/>
    <w:rsid w:val="00D34D06"/>
    <w:rsid w:val="00D40444"/>
    <w:rsid w:val="00D516D0"/>
    <w:rsid w:val="00D53E10"/>
    <w:rsid w:val="00D55B20"/>
    <w:rsid w:val="00D74C2E"/>
    <w:rsid w:val="00D850C3"/>
    <w:rsid w:val="00D92161"/>
    <w:rsid w:val="00D92244"/>
    <w:rsid w:val="00D93297"/>
    <w:rsid w:val="00DA5D3F"/>
    <w:rsid w:val="00DB1454"/>
    <w:rsid w:val="00DB3E55"/>
    <w:rsid w:val="00DB4DB5"/>
    <w:rsid w:val="00DB52DE"/>
    <w:rsid w:val="00DB6757"/>
    <w:rsid w:val="00DC73D5"/>
    <w:rsid w:val="00DC75EB"/>
    <w:rsid w:val="00DC7F1D"/>
    <w:rsid w:val="00DD257E"/>
    <w:rsid w:val="00DE1BAE"/>
    <w:rsid w:val="00DE266C"/>
    <w:rsid w:val="00DE4B5E"/>
    <w:rsid w:val="00DE5DEC"/>
    <w:rsid w:val="00DF11DD"/>
    <w:rsid w:val="00DF4DE3"/>
    <w:rsid w:val="00DF7F06"/>
    <w:rsid w:val="00E073E9"/>
    <w:rsid w:val="00E10854"/>
    <w:rsid w:val="00E16234"/>
    <w:rsid w:val="00E172E1"/>
    <w:rsid w:val="00E23E71"/>
    <w:rsid w:val="00E24BF5"/>
    <w:rsid w:val="00E35766"/>
    <w:rsid w:val="00E4387D"/>
    <w:rsid w:val="00E45068"/>
    <w:rsid w:val="00E51CC6"/>
    <w:rsid w:val="00E51DD9"/>
    <w:rsid w:val="00E5281E"/>
    <w:rsid w:val="00E5409A"/>
    <w:rsid w:val="00E56496"/>
    <w:rsid w:val="00E66A82"/>
    <w:rsid w:val="00E71EFE"/>
    <w:rsid w:val="00E75957"/>
    <w:rsid w:val="00EA651C"/>
    <w:rsid w:val="00EB0957"/>
    <w:rsid w:val="00EB6B99"/>
    <w:rsid w:val="00EC5E94"/>
    <w:rsid w:val="00ED1E77"/>
    <w:rsid w:val="00ED2BB6"/>
    <w:rsid w:val="00ED7EE7"/>
    <w:rsid w:val="00EE2DE6"/>
    <w:rsid w:val="00EE495A"/>
    <w:rsid w:val="00EF46EB"/>
    <w:rsid w:val="00F104DD"/>
    <w:rsid w:val="00F1247D"/>
    <w:rsid w:val="00F23B15"/>
    <w:rsid w:val="00F315F3"/>
    <w:rsid w:val="00F51526"/>
    <w:rsid w:val="00F568A8"/>
    <w:rsid w:val="00F76CAE"/>
    <w:rsid w:val="00F80B27"/>
    <w:rsid w:val="00FA6FE2"/>
    <w:rsid w:val="00FB1D70"/>
    <w:rsid w:val="00FB1FED"/>
    <w:rsid w:val="00FB2B41"/>
    <w:rsid w:val="00FC6B5D"/>
    <w:rsid w:val="00FD0430"/>
    <w:rsid w:val="00FD6CB1"/>
    <w:rsid w:val="00FE55C5"/>
    <w:rsid w:val="0A132CB6"/>
    <w:rsid w:val="16441047"/>
    <w:rsid w:val="256C2E95"/>
    <w:rsid w:val="32B76F2E"/>
    <w:rsid w:val="36AD7D5D"/>
    <w:rsid w:val="3C777CA3"/>
    <w:rsid w:val="40C46E7C"/>
    <w:rsid w:val="417B2F5C"/>
    <w:rsid w:val="428E26CA"/>
    <w:rsid w:val="4D773756"/>
    <w:rsid w:val="6FB1236D"/>
    <w:rsid w:val="752523EF"/>
    <w:rsid w:val="786A51B1"/>
    <w:rsid w:val="78CD6F36"/>
    <w:rsid w:val="7C1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180</Words>
  <Characters>1003</Characters>
  <Lines>7</Lines>
  <Paragraphs>2</Paragraphs>
  <TotalTime>38</TotalTime>
  <ScaleCrop>false</ScaleCrop>
  <LinksUpToDate>false</LinksUpToDate>
  <CharactersWithSpaces>1307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2017-12-04T02:20:00Z</dcterms:created>
  <dc:creator>万知</dc:creator>
  <cp:lastModifiedBy>杜</cp:lastModifiedBy>
  <cp:lastPrinted>2018-05-23T04:07:00Z</cp:lastPrinted>
  <dcterms:modified xsi:type="dcterms:W3CDTF">2020-11-19T08:36:58Z</dcterms:modified>
  <cp:revision>1166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